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Kynologický klub ČEJTICE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Pozvánka na bonitaci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left" w:pos="7020" w:leader="none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KK Čejtice</w:t>
      </w:r>
      <w:r>
        <w:rPr>
          <w:sz w:val="24"/>
          <w:szCs w:val="24"/>
        </w:rPr>
        <w:t xml:space="preserve"> pořádá dne </w:t>
      </w:r>
      <w:r>
        <w:rPr>
          <w:b/>
          <w:bCs/>
          <w:sz w:val="24"/>
          <w:szCs w:val="24"/>
        </w:rPr>
        <w:t>23. 9</w:t>
      </w:r>
      <w:r>
        <w:rPr>
          <w:b/>
          <w:bCs/>
          <w:sz w:val="24"/>
          <w:szCs w:val="24"/>
        </w:rPr>
        <w:t>. 201</w:t>
      </w:r>
      <w:r>
        <w:rPr>
          <w:b/>
          <w:bCs/>
          <w:sz w:val="24"/>
          <w:szCs w:val="24"/>
        </w:rPr>
        <w:t>7</w:t>
      </w:r>
      <w:r>
        <w:rPr>
          <w:sz w:val="24"/>
          <w:szCs w:val="24"/>
        </w:rPr>
        <w:t xml:space="preserve"> bonitaci německého ovčáka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sz w:val="24"/>
          <w:szCs w:val="24"/>
        </w:rPr>
        <w:t>Rozhodčí</w:t>
      </w:r>
      <w:r>
        <w:rPr>
          <w:b/>
          <w:sz w:val="24"/>
          <w:szCs w:val="24"/>
        </w:rPr>
        <w:t>: Ing. Karel Strouhal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 w:val="false"/>
          <w:bCs w:val="false"/>
          <w:sz w:val="24"/>
          <w:szCs w:val="24"/>
        </w:rPr>
        <w:t>figurant:</w:t>
      </w:r>
      <w:r>
        <w:rPr>
          <w:b/>
          <w:sz w:val="24"/>
          <w:szCs w:val="24"/>
        </w:rPr>
        <w:t xml:space="preserve"> Daniel Suchopar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Přejímka psů : </w:t>
      </w:r>
      <w:r>
        <w:rPr>
          <w:sz w:val="24"/>
          <w:szCs w:val="24"/>
        </w:rPr>
        <w:t>8,00</w:t>
      </w:r>
      <w:r>
        <w:rPr>
          <w:sz w:val="24"/>
          <w:szCs w:val="24"/>
        </w:rPr>
        <w:t xml:space="preserve"> – 8,</w:t>
      </w:r>
      <w:r>
        <w:rPr>
          <w:sz w:val="24"/>
          <w:szCs w:val="24"/>
        </w:rPr>
        <w:t>45</w:t>
      </w:r>
      <w:r>
        <w:rPr>
          <w:sz w:val="24"/>
          <w:szCs w:val="24"/>
        </w:rPr>
        <w:t xml:space="preserve"> hod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Zahájení : 9,00 hod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Místo konání : Čejtice 13, kynologické cvičiště (</w:t>
      </w:r>
      <w:r>
        <w:rPr>
          <w:i w:val="false"/>
          <w:caps w:val="false"/>
          <w:smallCaps w:val="false"/>
          <w:color w:val="000000"/>
          <w:spacing w:val="0"/>
          <w:sz w:val="24"/>
          <w:szCs w:val="24"/>
        </w:rPr>
        <w:t>49°42'42.5"N 15°08'24.6"E</w:t>
      </w:r>
      <w:r>
        <w:rPr>
          <w:sz w:val="24"/>
          <w:szCs w:val="24"/>
        </w:rPr>
        <w:t xml:space="preserve">) – </w:t>
      </w:r>
      <w:r>
        <w:rPr>
          <w:sz w:val="24"/>
          <w:szCs w:val="24"/>
        </w:rPr>
        <w:t>mezi exity 56 a 66 na D1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Poplatek : </w:t>
      </w: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00 Kč</w:t>
      </w:r>
    </w:p>
    <w:p>
      <w:pPr>
        <w:pStyle w:val="Normal"/>
        <w:jc w:val="center"/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sz w:val="24"/>
          <w:szCs w:val="24"/>
        </w:rPr>
        <w:t xml:space="preserve">Poplatek zasílejte na </w:t>
      </w:r>
      <w:r>
        <w:rPr>
          <w:b/>
          <w:bCs/>
          <w:sz w:val="24"/>
          <w:szCs w:val="24"/>
        </w:rPr>
        <w:t xml:space="preserve">číslo účtu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115-225810207/0100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variabilní symbol je tetovací číslo psa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Přihlášky spolu s potvrzením o zaplacení zasílejte na e-mail : </w:t>
      </w:r>
      <w:hyperlink r:id="rId2">
        <w:r>
          <w:rPr>
            <w:rStyle w:val="Internetovodkaz"/>
            <w:b/>
            <w:bCs/>
            <w:sz w:val="24"/>
            <w:szCs w:val="24"/>
          </w:rPr>
          <w:t>kocovkar@seznam.cz</w:t>
        </w:r>
      </w:hyperlink>
      <w:r>
        <w:rPr>
          <w:b/>
          <w:bCs/>
          <w:sz w:val="24"/>
          <w:szCs w:val="24"/>
        </w:rPr>
        <w:t xml:space="preserve">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nebo na adresu : 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Karolína Kočová, Čejtice 13, 28522 Horka II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Poplatky na místě nebudou přijímány.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Přihlášky musí být zaslány do data uzávěrky, jedinci neuvedeni v katalogu nemohou být posouzeni.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Uzávěrka přihlášek : </w:t>
      </w:r>
      <w:r>
        <w:rPr>
          <w:b/>
          <w:bCs/>
          <w:sz w:val="24"/>
          <w:szCs w:val="24"/>
        </w:rPr>
        <w:t>20. 9</w:t>
      </w:r>
      <w:r>
        <w:rPr>
          <w:b/>
          <w:bCs/>
          <w:sz w:val="24"/>
          <w:szCs w:val="24"/>
        </w:rPr>
        <w:t>. 201</w:t>
      </w:r>
      <w:r>
        <w:rPr>
          <w:b/>
          <w:bCs/>
          <w:sz w:val="24"/>
          <w:szCs w:val="24"/>
        </w:rPr>
        <w:t>7</w:t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účasti:</w:t>
      </w:r>
    </w:p>
    <w:p>
      <w:pPr>
        <w:pStyle w:val="Normal"/>
        <w:numPr>
          <w:ilvl w:val="0"/>
          <w:numId w:val="1"/>
        </w:numPr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Posouzeni mohou být pouze jedinci, kteří jsou zapsáni v plemenné knize klubu.</w:t>
      </w:r>
    </w:p>
    <w:p>
      <w:pPr>
        <w:pStyle w:val="Normal"/>
        <w:numPr>
          <w:ilvl w:val="0"/>
          <w:numId w:val="1"/>
        </w:numPr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V den bonitace musí jedinec dosáhnou stáří nejméně </w:t>
      </w:r>
      <w:r>
        <w:rPr>
          <w:b/>
          <w:bCs/>
          <w:sz w:val="24"/>
          <w:szCs w:val="24"/>
        </w:rPr>
        <w:t>18 měsíců</w:t>
      </w:r>
      <w:r>
        <w:rPr>
          <w:b w:val="false"/>
          <w:bCs w:val="false"/>
          <w:sz w:val="24"/>
          <w:szCs w:val="24"/>
        </w:rPr>
        <w:t>.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Očkovací průkaz</w:t>
      </w:r>
      <w:r>
        <w:rPr>
          <w:sz w:val="24"/>
          <w:szCs w:val="24"/>
        </w:rPr>
        <w:t xml:space="preserve"> s platným očkováním.</w:t>
      </w:r>
    </w:p>
    <w:p>
      <w:pPr>
        <w:pStyle w:val="Normal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Předložení originálu</w:t>
      </w:r>
      <w:r>
        <w:rPr>
          <w:b/>
          <w:bCs/>
          <w:sz w:val="24"/>
          <w:szCs w:val="24"/>
        </w:rPr>
        <w:t xml:space="preserve"> průkazu původu</w:t>
      </w:r>
      <w:r>
        <w:rPr>
          <w:sz w:val="24"/>
          <w:szCs w:val="24"/>
        </w:rPr>
        <w:t xml:space="preserve"> psa + originál </w:t>
      </w:r>
      <w:r>
        <w:rPr>
          <w:b/>
          <w:bCs/>
          <w:sz w:val="24"/>
          <w:szCs w:val="24"/>
        </w:rPr>
        <w:t>výkonnostní knížky.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Doklad o zaplacení členského příspěvku ČKNO</w:t>
      </w:r>
      <w:r>
        <w:rPr>
          <w:sz w:val="24"/>
          <w:szCs w:val="24"/>
        </w:rPr>
        <w:t xml:space="preserve"> majitele psa za rok 2016.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Pes nečlena ČKNO nemůže být posouzen.</w:t>
      </w:r>
    </w:p>
    <w:p>
      <w:pPr>
        <w:pStyle w:val="Normal"/>
        <w:numPr>
          <w:ilvl w:val="0"/>
          <w:numId w:val="1"/>
        </w:numPr>
        <w:rPr>
          <w:rFonts w:ascii="Tahoma" w:hAnsi="Tahoma"/>
          <w:b/>
          <w:sz w:val="22"/>
          <w:szCs w:val="22"/>
        </w:rPr>
      </w:pPr>
      <w:r>
        <w:rPr>
          <w:sz w:val="24"/>
          <w:szCs w:val="24"/>
        </w:rPr>
        <w:t xml:space="preserve">Jedinci znovu předvedeni za účelem prodloužení na doživotí bonitaci musí předložit </w:t>
      </w:r>
      <w:r>
        <w:rPr>
          <w:b/>
          <w:sz w:val="24"/>
          <w:szCs w:val="24"/>
        </w:rPr>
        <w:t>původní zařazení do výběrového chovu</w:t>
      </w:r>
      <w:r>
        <w:rPr>
          <w:rFonts w:ascii="Tahoma" w:hAnsi="Tahoma"/>
          <w:b/>
          <w:sz w:val="22"/>
          <w:szCs w:val="22"/>
        </w:rPr>
        <w:t>.</w:t>
      </w:r>
    </w:p>
    <w:p>
      <w:pPr>
        <w:pStyle w:val="Normal"/>
        <w:numPr>
          <w:ilvl w:val="0"/>
          <w:numId w:val="1"/>
        </w:numPr>
        <w:rPr>
          <w:b w:val="false"/>
          <w:bCs w:val="false"/>
          <w:sz w:val="24"/>
          <w:szCs w:val="24"/>
        </w:rPr>
      </w:pPr>
      <w:r>
        <w:rPr>
          <w:rStyle w:val="Silnzdrazn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Potvrzení o </w:t>
      </w:r>
      <w:r>
        <w:rPr>
          <w:rStyle w:val="Silnzdrazn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výstavním ocenění</w:t>
      </w:r>
      <w:r>
        <w:rPr>
          <w:rStyle w:val="Silnzdrazn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ze třídy mladých, dospívajících nebo dospělých získané na výstavě oblastní, krajské nebo klubové, neplatí ocenění z mezinárodních a národních výstav.</w:t>
      </w:r>
      <w:r>
        <w:rPr>
          <w:b w:val="false"/>
          <w:bCs w:val="false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Složená </w:t>
      </w:r>
      <w:r>
        <w:rPr>
          <w:b/>
          <w:bCs/>
          <w:sz w:val="24"/>
          <w:szCs w:val="24"/>
        </w:rPr>
        <w:t>zkouška z výkonu</w:t>
      </w:r>
      <w:r>
        <w:rPr>
          <w:sz w:val="24"/>
          <w:szCs w:val="24"/>
        </w:rPr>
        <w:t xml:space="preserve"> alespoň 1.stupně (ZVV1, IPO1, SchH1, SVV1).</w:t>
      </w:r>
    </w:p>
    <w:p>
      <w:pPr>
        <w:pStyle w:val="Normal"/>
        <w:numPr>
          <w:ilvl w:val="0"/>
          <w:numId w:val="1"/>
        </w:numPr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Německé nebo české </w:t>
      </w:r>
      <w:r>
        <w:rPr>
          <w:b/>
          <w:bCs/>
          <w:sz w:val="24"/>
          <w:szCs w:val="24"/>
        </w:rPr>
        <w:t>DNA</w:t>
      </w:r>
      <w:r>
        <w:rPr>
          <w:b w:val="false"/>
          <w:bCs w:val="false"/>
          <w:sz w:val="24"/>
          <w:szCs w:val="24"/>
        </w:rPr>
        <w:t xml:space="preserve"> zapsané v průkazu původu.</w:t>
      </w:r>
    </w:p>
    <w:p>
      <w:pPr>
        <w:pStyle w:val="Normal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RTG DKK</w:t>
      </w:r>
      <w:r>
        <w:rPr>
          <w:sz w:val="24"/>
          <w:szCs w:val="24"/>
        </w:rPr>
        <w:t xml:space="preserve"> max. II.stupně. Jedinci narození po </w:t>
      </w:r>
      <w:r>
        <w:rPr>
          <w:b/>
          <w:sz w:val="24"/>
          <w:szCs w:val="24"/>
        </w:rPr>
        <w:t>1.7.2012</w:t>
      </w:r>
      <w:r>
        <w:rPr>
          <w:sz w:val="24"/>
          <w:szCs w:val="24"/>
        </w:rPr>
        <w:t xml:space="preserve"> musí mít zapsán i výsledek </w:t>
      </w:r>
      <w:r>
        <w:rPr>
          <w:b/>
          <w:bCs/>
          <w:sz w:val="24"/>
          <w:szCs w:val="24"/>
        </w:rPr>
        <w:t>DLK</w:t>
      </w:r>
      <w:r>
        <w:rPr>
          <w:sz w:val="24"/>
          <w:szCs w:val="24"/>
        </w:rPr>
        <w:t xml:space="preserve"> max. II.stupně. </w:t>
      </w:r>
      <w:r>
        <w:rPr>
          <w:b/>
          <w:sz w:val="24"/>
          <w:szCs w:val="24"/>
        </w:rPr>
        <w:t>Výsledek musí být vyznačen v PP bonitovaného jedince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a potvrzen plemennou knihou.</w:t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ageBreakBefore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PŘIHLÁŠKA</w:t>
      </w:r>
    </w:p>
    <w:p>
      <w:pPr>
        <w:pStyle w:val="Normal"/>
        <w:ind w:left="360" w:right="0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60" w:right="0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60" w:right="0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>* Bonitace / Přebonitace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 xml:space="preserve">Jméno psa(feny) : …………………………………..                         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 xml:space="preserve">Chovná stanice :  …………………………………………………………….         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>číslo zápisu : ………………………….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>Tetovací číslo : …………………………..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>Datum narození: …………………………………………….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>Otec : ……………………………………………………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>Matka : ………………………………………………………………………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>Zkoušky : ……………………………            Výstavy : ………………………………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>RTG DKK : ……………………     RTG DLK: …………………………………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>DNA :        CZ                                               DE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>Chovatel : ………………………………………………………………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Majitel + adresa majitele : …................................................................................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>......................................................................................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>Tel. nebo email majitele:  …………………………………………………………………………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 xml:space="preserve">*) nehodící se škrtněte           </w:t>
        <w:tab/>
        <w:tab/>
        <w:t xml:space="preserve">    ………………………………………….</w:t>
      </w:r>
    </w:p>
    <w:p>
      <w:pPr>
        <w:pStyle w:val="Normal"/>
        <w:ind w:left="360" w:right="0" w:hanging="0"/>
        <w:rPr>
          <w:rFonts w:ascii="Tahoma" w:hAnsi="Tahoma"/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ab/>
        <w:tab/>
        <w:tab/>
        <w:t xml:space="preserve"> podp</w:t>
      </w:r>
      <w:r>
        <w:rPr>
          <w:rFonts w:ascii="Tahoma" w:hAnsi="Tahoma"/>
          <w:sz w:val="22"/>
          <w:szCs w:val="22"/>
        </w:rPr>
        <w:t>is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unhideWhenUsed="1" w:semiHidden="1" w:name="heading 2"/>
    <w:lsdException w:qFormat="1" w:unhideWhenUsed="1" w:semiHidden="1" w:name="heading 3"/>
    <w:lsdException w:qFormat="1" w:unhideWhenUsed="1" w:semiHidden="1" w:name="heading 4"/>
    <w:lsdException w:qFormat="1" w:unhideWhenUsed="1" w:semiHidden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qFormat="1" w:unhideWhenUsed="1" w:semiHidden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rsid w:val="00ff28bf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cs-CZ" w:eastAsia="cs-CZ" w:bidi="ar-SA"/>
    </w:rPr>
  </w:style>
  <w:style w:type="paragraph" w:styleId="Nadpis1">
    <w:name w:val="Nadpis 1"/>
    <w:basedOn w:val="Nadpis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ovodkaz">
    <w:name w:val="Internetový odkaz"/>
    <w:rsid w:val="00d50f5a"/>
    <w:basedOn w:val="DefaultParagraphFont"/>
    <w:rPr>
      <w:color w:val="0000FF"/>
      <w:u w:val="single"/>
      <w:lang w:val="zxx" w:eastAsia="zxx" w:bidi="zxx"/>
    </w:rPr>
  </w:style>
  <w:style w:type="character" w:styleId="TextbublinyChar" w:customStyle="1">
    <w:name w:val="Text bubliny Char"/>
    <w:link w:val="Textbubliny"/>
    <w:rsid w:val="001b31e0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rFonts w:eastAsia="Times New Roman" w:cs="Tahoma"/>
    </w:rPr>
  </w:style>
  <w:style w:type="character" w:styleId="ListLabel2">
    <w:name w:val="ListLabel 2"/>
    <w:rPr>
      <w:rFonts w:cs="Courier New"/>
    </w:rPr>
  </w:style>
  <w:style w:type="character" w:styleId="Silnzdraznn">
    <w:name w:val="Silné zdůraznění"/>
    <w:rPr>
      <w:b/>
      <w:bCs/>
    </w:rPr>
  </w:style>
  <w:style w:type="character" w:styleId="Odrky">
    <w:name w:val="Odrážky"/>
    <w:rPr>
      <w:rFonts w:ascii="OpenSymbol" w:hAnsi="OpenSymbol" w:eastAsia="OpenSymbol" w:cs="OpenSymbol"/>
    </w:rPr>
  </w:style>
  <w:style w:type="character" w:styleId="ListLabel3">
    <w:name w:val="ListLabel 3"/>
    <w:rPr>
      <w:rFonts w:cs="Symbol"/>
    </w:rPr>
  </w:style>
  <w:style w:type="character" w:styleId="ListLabel4">
    <w:name w:val="ListLabel 4"/>
    <w:rPr>
      <w:rFonts w:cs="OpenSymbol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Arial"/>
    </w:rPr>
  </w:style>
  <w:style w:type="paragraph" w:styleId="BalloonText">
    <w:name w:val="Balloon Text"/>
    <w:link w:val="TextbublinyChar"/>
    <w:rsid w:val="001b31e0"/>
    <w:basedOn w:val="Normal"/>
    <w:pPr/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fe1d8a"/>
    <w:basedOn w:val="Normal"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covkar@seznam.c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LibreOffice/4.2.1.1$Windows_x86 LibreOffice_project/d7dbbd7842e6a58b0f521599204e827654e1fb8b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2014-08-19T17:06:00Z</dcterms:created>
  <dc:creator>Karel Strouhal</dc:creator>
  <dc:language>cs-CZ</dc:language>
  <cp:lastModifiedBy>pc</cp:lastModifiedBy>
  <cp:lastPrinted>2014-08-19T17:11:00Z</cp:lastPrinted>
  <dcterms:modified xsi:type="dcterms:W3CDTF">2016-08-21T09:26:00Z</dcterms:modified>
  <cp:revision>11</cp:revision>
  <dc:title>Pozvánka na bonitaci</dc:title>
</cp:coreProperties>
</file>