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12.6.2022 Bonitace – Kylešovice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rozhodčí: V.Fiala, poradce chovu: P.Gladiš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1.Barro z Potočin – 5ZY1/P, I.třída, Doživotně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2.Baddy  u Slováckého dvora – 5Y1/P, I.třída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3.Ozzy Filco Moravia – 5Y1/P, I.třída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4.Bucifal Little zweir Hall – 5Y1/P, I. Třída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5.Catherine Datema – 5CV1/P, I.třída, Doživotně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6.Mia Ladeco – 5JX2/P, I.třída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7.Engine Graf Cech – 5V1/P, I.třída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8.Olivette Jistr – 5JV1/N, I.třída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9.Nela Suché Lazce – 4X1/P I.třída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LibreOffice/7.1.0.3$Windows_x86 LibreOffice_project/f6099ecf3d29644b5008cc8f48f42f4a40986e4c</Application>
  <AppVersion>15.0000</AppVersion>
  <Pages>1</Pages>
  <Words>55</Words>
  <Characters>370</Characters>
  <CharactersWithSpaces>425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2022-06-16T11:42:26Z</dcterms:created>
  <dc:creator/>
  <dc:description/>
  <dc:language>cs-CZ</dc:language>
  <cp:lastModifiedBy/>
  <dcterms:modified xsi:type="dcterms:W3CDTF">2022-06-16T11:55:13Z</dcterms:modified>
  <cp:revision>3</cp:revision>
  <dc:subject/>
  <dc:title/>
</cp:coreProperties>
</file>